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7EFE1" w14:textId="77777777" w:rsidR="00984412" w:rsidRDefault="00984412" w:rsidP="00984412">
      <w:pPr>
        <w:spacing w:after="0" w:line="240" w:lineRule="auto"/>
        <w:rPr>
          <w:b/>
          <w:sz w:val="24"/>
          <w:szCs w:val="24"/>
        </w:rPr>
      </w:pPr>
      <w:r w:rsidRPr="00BC4370">
        <w:rPr>
          <w:b/>
          <w:sz w:val="24"/>
          <w:szCs w:val="24"/>
        </w:rPr>
        <w:t xml:space="preserve">Directors’ statement on private contribution-in-kind in </w:t>
      </w:r>
    </w:p>
    <w:p w14:paraId="7BEA6433" w14:textId="77777777" w:rsidR="00984412" w:rsidRPr="00BC4370" w:rsidRDefault="00984412" w:rsidP="00984412">
      <w:pPr>
        <w:spacing w:after="0" w:line="240" w:lineRule="auto"/>
        <w:rPr>
          <w:rFonts w:eastAsia="Times New Roman" w:cs="Times New Roman"/>
          <w:b/>
          <w:sz w:val="24"/>
          <w:szCs w:val="24"/>
        </w:rPr>
      </w:pPr>
      <w:r w:rsidRPr="00BC4370">
        <w:rPr>
          <w:b/>
          <w:sz w:val="24"/>
          <w:szCs w:val="24"/>
        </w:rPr>
        <w:t xml:space="preserve">public-private partnership projects in Top Sectors </w:t>
      </w:r>
    </w:p>
    <w:p w14:paraId="6A12F415" w14:textId="77777777" w:rsidR="00984412" w:rsidRPr="00BC4370" w:rsidRDefault="00984412" w:rsidP="00984412">
      <w:pPr>
        <w:spacing w:after="0" w:line="240" w:lineRule="auto"/>
        <w:rPr>
          <w:rFonts w:eastAsia="Times New Roman" w:cs="Times New Roman"/>
          <w:b/>
          <w:sz w:val="22"/>
          <w:szCs w:val="20"/>
        </w:rPr>
      </w:pPr>
    </w:p>
    <w:p w14:paraId="742AB7B2" w14:textId="77777777" w:rsidR="00984412" w:rsidRPr="00BC4370" w:rsidRDefault="00984412" w:rsidP="00984412">
      <w:pPr>
        <w:spacing w:after="0" w:line="240" w:lineRule="auto"/>
        <w:rPr>
          <w:rFonts w:eastAsia="Times New Roman" w:cs="Times New Roman"/>
          <w:b/>
          <w:sz w:val="22"/>
          <w:szCs w:val="20"/>
        </w:rPr>
      </w:pPr>
      <w:r w:rsidRPr="00BC4370">
        <w:rPr>
          <w:rFonts w:eastAsia="Times New Roman" w:cs="Times New Roman"/>
          <w:b/>
          <w:sz w:val="22"/>
          <w:szCs w:val="20"/>
        </w:rPr>
        <w:t>General information</w:t>
      </w:r>
    </w:p>
    <w:p w14:paraId="25D62159" w14:textId="77777777" w:rsidR="00984412" w:rsidRPr="00BC4370" w:rsidRDefault="00984412" w:rsidP="00984412">
      <w:pPr>
        <w:spacing w:after="0" w:line="240" w:lineRule="auto"/>
        <w:rPr>
          <w:rFonts w:eastAsia="Times New Roman" w:cs="Times New Roman"/>
          <w:sz w:val="20"/>
          <w:szCs w:val="20"/>
        </w:rPr>
      </w:pPr>
      <w:r w:rsidRPr="00BC4370">
        <w:rPr>
          <w:rFonts w:eastAsia="Times New Roman" w:cs="Times New Roman"/>
          <w:sz w:val="20"/>
          <w:szCs w:val="20"/>
        </w:rPr>
        <w:t>Project name</w:t>
      </w:r>
      <w:r>
        <w:rPr>
          <w:rFonts w:eastAsia="Times New Roman" w:cs="Times New Roman"/>
          <w:sz w:val="20"/>
          <w:szCs w:val="20"/>
        </w:rPr>
        <w:t>:</w:t>
      </w:r>
    </w:p>
    <w:p w14:paraId="22CA2C93" w14:textId="77777777" w:rsidR="00984412" w:rsidRPr="00BC4370" w:rsidRDefault="00984412" w:rsidP="00984412">
      <w:pPr>
        <w:spacing w:after="0" w:line="240" w:lineRule="auto"/>
        <w:rPr>
          <w:rFonts w:eastAsia="Times New Roman" w:cs="Times New Roman"/>
          <w:sz w:val="20"/>
          <w:szCs w:val="20"/>
        </w:rPr>
      </w:pPr>
      <w:r w:rsidRPr="00BC4370">
        <w:rPr>
          <w:rFonts w:eastAsia="Times New Roman" w:cs="Times New Roman"/>
          <w:sz w:val="20"/>
          <w:szCs w:val="20"/>
        </w:rPr>
        <w:t>Company name:</w:t>
      </w:r>
    </w:p>
    <w:p w14:paraId="411CC3B1" w14:textId="77777777" w:rsidR="00984412" w:rsidRPr="00BC4370" w:rsidRDefault="00984412" w:rsidP="00984412">
      <w:pPr>
        <w:spacing w:after="0" w:line="240" w:lineRule="auto"/>
        <w:rPr>
          <w:rFonts w:eastAsia="Times New Roman" w:cs="Times New Roman"/>
          <w:sz w:val="20"/>
          <w:szCs w:val="20"/>
        </w:rPr>
      </w:pPr>
      <w:r w:rsidRPr="00BC4370">
        <w:rPr>
          <w:rFonts w:eastAsia="Times New Roman" w:cs="Times New Roman"/>
          <w:sz w:val="20"/>
          <w:szCs w:val="20"/>
        </w:rPr>
        <w:t xml:space="preserve">Chamber of Commerce registration number: </w:t>
      </w:r>
    </w:p>
    <w:p w14:paraId="078C314D" w14:textId="77777777" w:rsidR="00984412" w:rsidRPr="00BC4370" w:rsidRDefault="00984412" w:rsidP="00984412">
      <w:pPr>
        <w:spacing w:after="0" w:line="240" w:lineRule="auto"/>
        <w:rPr>
          <w:rFonts w:eastAsia="Times New Roman" w:cs="Times New Roman"/>
          <w:sz w:val="20"/>
          <w:szCs w:val="20"/>
        </w:rPr>
      </w:pPr>
      <w:r w:rsidRPr="00BC4370">
        <w:rPr>
          <w:rFonts w:eastAsia="Times New Roman" w:cs="Times New Roman"/>
          <w:sz w:val="20"/>
          <w:szCs w:val="20"/>
        </w:rPr>
        <w:t xml:space="preserve">Project reference number: </w:t>
      </w:r>
    </w:p>
    <w:p w14:paraId="284BFBD7" w14:textId="77777777" w:rsidR="00AF1EB4" w:rsidRDefault="00984412" w:rsidP="00984412">
      <w:pPr>
        <w:spacing w:after="0" w:line="240" w:lineRule="auto"/>
        <w:rPr>
          <w:rFonts w:eastAsia="Times New Roman" w:cs="Times New Roman"/>
          <w:sz w:val="20"/>
          <w:szCs w:val="20"/>
        </w:rPr>
      </w:pPr>
      <w:r w:rsidRPr="00BC4370">
        <w:rPr>
          <w:rFonts w:eastAsia="Times New Roman" w:cs="Times New Roman"/>
          <w:sz w:val="20"/>
          <w:szCs w:val="20"/>
        </w:rPr>
        <w:t>Starting and ending date of project:</w:t>
      </w:r>
    </w:p>
    <w:p w14:paraId="060928AC" w14:textId="77777777" w:rsidR="00984412" w:rsidRPr="00BC4370" w:rsidRDefault="00AF1EB4" w:rsidP="00984412">
      <w:pPr>
        <w:spacing w:after="0" w:line="240" w:lineRule="auto"/>
        <w:rPr>
          <w:rFonts w:eastAsia="Times New Roman" w:cs="Times New Roman"/>
          <w:sz w:val="20"/>
          <w:szCs w:val="20"/>
        </w:rPr>
      </w:pPr>
      <w:r>
        <w:rPr>
          <w:rFonts w:eastAsia="Times New Roman" w:cs="Times New Roman"/>
          <w:sz w:val="20"/>
          <w:szCs w:val="20"/>
        </w:rPr>
        <w:t>Financial year(s)</w:t>
      </w:r>
      <w:r w:rsidR="00F429FA">
        <w:rPr>
          <w:rFonts w:eastAsia="Times New Roman" w:cs="Times New Roman"/>
          <w:sz w:val="20"/>
          <w:szCs w:val="20"/>
        </w:rPr>
        <w:t>:</w:t>
      </w:r>
      <w:r w:rsidR="00984412" w:rsidRPr="00BC4370">
        <w:rPr>
          <w:rFonts w:eastAsia="Times New Roman" w:cs="Times New Roman"/>
          <w:sz w:val="20"/>
          <w:szCs w:val="20"/>
        </w:rPr>
        <w:t xml:space="preserve"> </w:t>
      </w:r>
    </w:p>
    <w:p w14:paraId="2869FF7D" w14:textId="77777777" w:rsidR="00984412" w:rsidRPr="00BC4370" w:rsidRDefault="00984412" w:rsidP="00984412">
      <w:pPr>
        <w:spacing w:after="0" w:line="240" w:lineRule="auto"/>
        <w:rPr>
          <w:rFonts w:eastAsia="Times New Roman" w:cs="Times New Roman"/>
          <w:sz w:val="20"/>
          <w:szCs w:val="20"/>
        </w:rPr>
      </w:pPr>
    </w:p>
    <w:p w14:paraId="057B3050" w14:textId="77777777" w:rsidR="00984412" w:rsidRPr="00BC4370" w:rsidRDefault="00984412" w:rsidP="00984412">
      <w:pPr>
        <w:spacing w:after="0" w:line="240" w:lineRule="auto"/>
        <w:rPr>
          <w:rFonts w:eastAsia="Times New Roman" w:cs="Times New Roman"/>
          <w:b/>
          <w:sz w:val="22"/>
          <w:szCs w:val="20"/>
        </w:rPr>
      </w:pPr>
      <w:r w:rsidRPr="00BC4370">
        <w:rPr>
          <w:rFonts w:eastAsia="Times New Roman" w:cs="Times New Roman"/>
          <w:b/>
          <w:sz w:val="22"/>
          <w:szCs w:val="20"/>
        </w:rPr>
        <w:t>Financial data *)</w:t>
      </w:r>
    </w:p>
    <w:p w14:paraId="61F90EA1" w14:textId="77777777" w:rsidR="00984412" w:rsidRPr="00BC4370" w:rsidRDefault="00984412" w:rsidP="00984412">
      <w:pPr>
        <w:spacing w:after="0" w:line="240" w:lineRule="auto"/>
        <w:rPr>
          <w:rFonts w:eastAsia="Times New Roman" w:cs="Times New Roman"/>
          <w:sz w:val="22"/>
          <w:szCs w:val="20"/>
        </w:rPr>
      </w:pPr>
      <w:r w:rsidRPr="00BC4370">
        <w:rPr>
          <w:rFonts w:eastAsia="Times New Roman" w:cs="Times New Roman"/>
          <w:sz w:val="22"/>
          <w:szCs w:val="20"/>
        </w:rPr>
        <w:t xml:space="preserve">Actual </w:t>
      </w:r>
      <w:r>
        <w:rPr>
          <w:rFonts w:eastAsia="Times New Roman" w:cs="Times New Roman"/>
          <w:sz w:val="22"/>
          <w:szCs w:val="20"/>
        </w:rPr>
        <w:t>project costs incurred are as follows</w:t>
      </w:r>
      <w:r w:rsidRPr="00BC4370">
        <w:rPr>
          <w:rFonts w:eastAsia="Times New Roman" w:cs="Times New Roman"/>
          <w:sz w:val="22"/>
          <w:szCs w:val="20"/>
        </w:rPr>
        <w:t xml:space="preserve">: </w:t>
      </w:r>
    </w:p>
    <w:tbl>
      <w:tblPr>
        <w:tblStyle w:val="Tabelraster"/>
        <w:tblW w:w="7905" w:type="dxa"/>
        <w:tblLayout w:type="fixed"/>
        <w:tblLook w:val="04A0" w:firstRow="1" w:lastRow="0" w:firstColumn="1" w:lastColumn="0" w:noHBand="0" w:noVBand="1"/>
      </w:tblPr>
      <w:tblGrid>
        <w:gridCol w:w="392"/>
        <w:gridCol w:w="1276"/>
        <w:gridCol w:w="1275"/>
        <w:gridCol w:w="1134"/>
        <w:gridCol w:w="142"/>
        <w:gridCol w:w="992"/>
        <w:gridCol w:w="851"/>
        <w:gridCol w:w="1843"/>
      </w:tblGrid>
      <w:tr w:rsidR="00984412" w:rsidRPr="00BC4370" w14:paraId="34AE1F5C" w14:textId="77777777" w:rsidTr="00572A54">
        <w:tc>
          <w:tcPr>
            <w:tcW w:w="7905" w:type="dxa"/>
            <w:gridSpan w:val="8"/>
            <w:tcBorders>
              <w:bottom w:val="single" w:sz="4" w:space="0" w:color="auto"/>
            </w:tcBorders>
          </w:tcPr>
          <w:p w14:paraId="2AB31EB7" w14:textId="77777777" w:rsidR="00984412" w:rsidRPr="00BC4370" w:rsidRDefault="00984412" w:rsidP="00572A54">
            <w:pPr>
              <w:rPr>
                <w:rFonts w:eastAsia="Times New Roman" w:cs="Times New Roman"/>
                <w:b/>
                <w:sz w:val="20"/>
                <w:szCs w:val="20"/>
                <w:lang w:val="en-GB"/>
              </w:rPr>
            </w:pPr>
            <w:r w:rsidRPr="00BC4370">
              <w:rPr>
                <w:rFonts w:eastAsia="Times New Roman" w:cs="Times New Roman"/>
                <w:b/>
                <w:sz w:val="20"/>
                <w:szCs w:val="20"/>
                <w:lang w:val="en-GB"/>
              </w:rPr>
              <w:t>Cost category</w:t>
            </w:r>
          </w:p>
        </w:tc>
      </w:tr>
      <w:tr w:rsidR="00984412" w:rsidRPr="00BC4370" w14:paraId="6EE6542B" w14:textId="77777777" w:rsidTr="00572A54">
        <w:tc>
          <w:tcPr>
            <w:tcW w:w="7905" w:type="dxa"/>
            <w:gridSpan w:val="8"/>
            <w:shd w:val="clear" w:color="auto" w:fill="D9D9D9" w:themeFill="background1" w:themeFillShade="D9"/>
          </w:tcPr>
          <w:p w14:paraId="16F5CDD6" w14:textId="77777777" w:rsidR="00984412" w:rsidRPr="00BC4370" w:rsidRDefault="00984412" w:rsidP="00572A54">
            <w:pPr>
              <w:rPr>
                <w:rFonts w:eastAsia="Times New Roman" w:cs="Times New Roman"/>
                <w:b/>
                <w:sz w:val="20"/>
                <w:szCs w:val="20"/>
                <w:lang w:val="en-GB"/>
              </w:rPr>
            </w:pPr>
            <w:r w:rsidRPr="00BC4370">
              <w:rPr>
                <w:rFonts w:eastAsia="Times New Roman" w:cs="Times New Roman"/>
                <w:b/>
                <w:sz w:val="20"/>
                <w:szCs w:val="20"/>
                <w:lang w:val="en-GB"/>
              </w:rPr>
              <w:t>Personnel costs</w:t>
            </w:r>
          </w:p>
        </w:tc>
      </w:tr>
      <w:tr w:rsidR="00984412" w:rsidRPr="00BC4370" w14:paraId="6B556056" w14:textId="77777777" w:rsidTr="00572A54">
        <w:tc>
          <w:tcPr>
            <w:tcW w:w="1668" w:type="dxa"/>
            <w:gridSpan w:val="2"/>
          </w:tcPr>
          <w:p w14:paraId="1537F620" w14:textId="77777777"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  <w:r w:rsidRPr="00BC4370">
              <w:rPr>
                <w:rFonts w:eastAsia="Times New Roman" w:cs="Times New Roman"/>
                <w:sz w:val="20"/>
                <w:szCs w:val="20"/>
                <w:lang w:val="en-GB"/>
              </w:rPr>
              <w:t>Name</w:t>
            </w:r>
          </w:p>
        </w:tc>
        <w:tc>
          <w:tcPr>
            <w:tcW w:w="2551" w:type="dxa"/>
            <w:gridSpan w:val="3"/>
          </w:tcPr>
          <w:p w14:paraId="1EE9F0E2" w14:textId="77777777"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  <w:r w:rsidRPr="00BC4370">
              <w:rPr>
                <w:rFonts w:eastAsia="Times New Roman" w:cs="Times New Roman"/>
                <w:sz w:val="20"/>
                <w:szCs w:val="20"/>
                <w:lang w:val="en-GB"/>
              </w:rPr>
              <w:t>Function</w:t>
            </w:r>
          </w:p>
        </w:tc>
        <w:tc>
          <w:tcPr>
            <w:tcW w:w="992" w:type="dxa"/>
          </w:tcPr>
          <w:p w14:paraId="0FCADDFA" w14:textId="77777777"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  <w:r w:rsidRPr="00BC4370">
              <w:rPr>
                <w:rFonts w:eastAsia="Times New Roman" w:cs="Times New Roman"/>
                <w:sz w:val="20"/>
                <w:szCs w:val="20"/>
                <w:lang w:val="en-GB"/>
              </w:rPr>
              <w:t>Hourly rate</w:t>
            </w:r>
          </w:p>
        </w:tc>
        <w:tc>
          <w:tcPr>
            <w:tcW w:w="851" w:type="dxa"/>
          </w:tcPr>
          <w:p w14:paraId="74B28B6C" w14:textId="77777777"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  <w:r w:rsidRPr="00BC4370">
              <w:rPr>
                <w:rFonts w:eastAsia="Times New Roman" w:cs="Times New Roman"/>
                <w:sz w:val="20"/>
                <w:szCs w:val="20"/>
                <w:lang w:val="en-GB"/>
              </w:rPr>
              <w:t>Hours</w:t>
            </w:r>
          </w:p>
        </w:tc>
        <w:tc>
          <w:tcPr>
            <w:tcW w:w="1843" w:type="dxa"/>
          </w:tcPr>
          <w:p w14:paraId="009B92A4" w14:textId="77777777"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  <w:r w:rsidRPr="00BC4370">
              <w:rPr>
                <w:rFonts w:eastAsia="Times New Roman" w:cs="Times New Roman"/>
                <w:sz w:val="20"/>
                <w:szCs w:val="20"/>
                <w:lang w:val="en-GB"/>
              </w:rPr>
              <w:t>Total</w:t>
            </w:r>
          </w:p>
        </w:tc>
      </w:tr>
      <w:tr w:rsidR="00984412" w:rsidRPr="00BC4370" w14:paraId="4E9400F2" w14:textId="77777777" w:rsidTr="00572A54">
        <w:tc>
          <w:tcPr>
            <w:tcW w:w="1668" w:type="dxa"/>
            <w:gridSpan w:val="2"/>
          </w:tcPr>
          <w:p w14:paraId="455DBD60" w14:textId="77777777"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  <w:r w:rsidRPr="00BC4370">
              <w:rPr>
                <w:rFonts w:eastAsia="Times New Roman" w:cs="Times New Roman"/>
                <w:sz w:val="20"/>
                <w:szCs w:val="20"/>
                <w:lang w:val="en-GB"/>
              </w:rPr>
              <w:t>Employee 1</w:t>
            </w:r>
          </w:p>
        </w:tc>
        <w:tc>
          <w:tcPr>
            <w:tcW w:w="2551" w:type="dxa"/>
            <w:gridSpan w:val="3"/>
          </w:tcPr>
          <w:p w14:paraId="3836F41A" w14:textId="77777777"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</w:tcPr>
          <w:p w14:paraId="2F3F5653" w14:textId="77777777"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  <w:r w:rsidRPr="00BC4370">
              <w:rPr>
                <w:rFonts w:eastAsia="Times New Roman" w:cs="Times New Roman"/>
                <w:sz w:val="20"/>
                <w:szCs w:val="20"/>
                <w:lang w:val="en-GB"/>
              </w:rPr>
              <w:t>€60</w:t>
            </w:r>
          </w:p>
        </w:tc>
        <w:tc>
          <w:tcPr>
            <w:tcW w:w="851" w:type="dxa"/>
          </w:tcPr>
          <w:p w14:paraId="2BDF6F91" w14:textId="77777777"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</w:tcPr>
          <w:p w14:paraId="35C7D71B" w14:textId="77777777"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984412" w:rsidRPr="00BC4370" w14:paraId="235EF914" w14:textId="77777777" w:rsidTr="00572A54">
        <w:tc>
          <w:tcPr>
            <w:tcW w:w="1668" w:type="dxa"/>
            <w:gridSpan w:val="2"/>
          </w:tcPr>
          <w:p w14:paraId="1EF53176" w14:textId="77777777"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  <w:r w:rsidRPr="00BC4370">
              <w:rPr>
                <w:rFonts w:eastAsia="Times New Roman" w:cs="Times New Roman"/>
                <w:sz w:val="20"/>
                <w:szCs w:val="20"/>
                <w:lang w:val="en-GB"/>
              </w:rPr>
              <w:t>Employee 2</w:t>
            </w:r>
          </w:p>
        </w:tc>
        <w:tc>
          <w:tcPr>
            <w:tcW w:w="2551" w:type="dxa"/>
            <w:gridSpan w:val="3"/>
          </w:tcPr>
          <w:p w14:paraId="3F7744C6" w14:textId="77777777"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</w:tcPr>
          <w:p w14:paraId="5D962FA7" w14:textId="77777777"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  <w:r w:rsidRPr="00BC4370">
              <w:rPr>
                <w:rFonts w:eastAsia="Times New Roman" w:cs="Times New Roman"/>
                <w:sz w:val="20"/>
                <w:szCs w:val="20"/>
                <w:lang w:val="en-GB"/>
              </w:rPr>
              <w:t>€60</w:t>
            </w:r>
          </w:p>
        </w:tc>
        <w:tc>
          <w:tcPr>
            <w:tcW w:w="851" w:type="dxa"/>
          </w:tcPr>
          <w:p w14:paraId="65AEFDB2" w14:textId="77777777"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</w:tcPr>
          <w:p w14:paraId="05478250" w14:textId="77777777"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984412" w:rsidRPr="00BC4370" w14:paraId="32A36157" w14:textId="77777777" w:rsidTr="00572A54">
        <w:tc>
          <w:tcPr>
            <w:tcW w:w="1668" w:type="dxa"/>
            <w:gridSpan w:val="2"/>
          </w:tcPr>
          <w:p w14:paraId="0D8628B8" w14:textId="77777777"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gridSpan w:val="3"/>
          </w:tcPr>
          <w:p w14:paraId="6ED4D403" w14:textId="77777777"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</w:tcPr>
          <w:p w14:paraId="75D667A1" w14:textId="77777777"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51" w:type="dxa"/>
          </w:tcPr>
          <w:p w14:paraId="3D528519" w14:textId="77777777"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</w:tcPr>
          <w:p w14:paraId="21C8E26E" w14:textId="77777777"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984412" w:rsidRPr="00BC4370" w14:paraId="0F7BA575" w14:textId="77777777" w:rsidTr="00572A54">
        <w:tc>
          <w:tcPr>
            <w:tcW w:w="1668" w:type="dxa"/>
            <w:gridSpan w:val="2"/>
          </w:tcPr>
          <w:p w14:paraId="40DA161B" w14:textId="77777777"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gridSpan w:val="3"/>
          </w:tcPr>
          <w:p w14:paraId="098ED8F0" w14:textId="77777777"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</w:tcPr>
          <w:p w14:paraId="48251B78" w14:textId="77777777"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51" w:type="dxa"/>
          </w:tcPr>
          <w:p w14:paraId="529BB1D8" w14:textId="77777777"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</w:tcPr>
          <w:p w14:paraId="3A0290D9" w14:textId="77777777"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984412" w:rsidRPr="00BC4370" w14:paraId="36277C05" w14:textId="77777777" w:rsidTr="00572A54">
        <w:tc>
          <w:tcPr>
            <w:tcW w:w="6062" w:type="dxa"/>
            <w:gridSpan w:val="7"/>
            <w:tcBorders>
              <w:bottom w:val="single" w:sz="4" w:space="0" w:color="auto"/>
            </w:tcBorders>
          </w:tcPr>
          <w:p w14:paraId="15873E11" w14:textId="77777777" w:rsidR="00984412" w:rsidRPr="00BC4370" w:rsidRDefault="00984412" w:rsidP="00572A54">
            <w:pPr>
              <w:rPr>
                <w:rFonts w:eastAsia="Times New Roman" w:cs="Times New Roman"/>
                <w:b/>
                <w:sz w:val="20"/>
                <w:szCs w:val="20"/>
                <w:lang w:val="en-GB"/>
              </w:rPr>
            </w:pPr>
            <w:r w:rsidRPr="00BC4370">
              <w:rPr>
                <w:rFonts w:eastAsia="Times New Roman" w:cs="Times New Roman"/>
                <w:b/>
                <w:sz w:val="20"/>
                <w:szCs w:val="20"/>
                <w:lang w:val="en-GB"/>
              </w:rPr>
              <w:t>Total personnel costs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0064CD60" w14:textId="77777777" w:rsidR="00984412" w:rsidRPr="00BC4370" w:rsidRDefault="00984412" w:rsidP="00572A54">
            <w:pPr>
              <w:rPr>
                <w:rFonts w:eastAsia="Times New Roman" w:cs="Times New Roman"/>
                <w:b/>
                <w:sz w:val="20"/>
                <w:szCs w:val="20"/>
                <w:lang w:val="en-GB"/>
              </w:rPr>
            </w:pPr>
          </w:p>
        </w:tc>
      </w:tr>
      <w:tr w:rsidR="00984412" w:rsidRPr="00BC4370" w14:paraId="22E8E323" w14:textId="77777777" w:rsidTr="00572A54">
        <w:tc>
          <w:tcPr>
            <w:tcW w:w="7905" w:type="dxa"/>
            <w:gridSpan w:val="8"/>
            <w:shd w:val="clear" w:color="auto" w:fill="D9D9D9" w:themeFill="background1" w:themeFillShade="D9"/>
          </w:tcPr>
          <w:p w14:paraId="23CDA2BD" w14:textId="77777777" w:rsidR="00984412" w:rsidRPr="00BC4370" w:rsidRDefault="00984412" w:rsidP="00572A54">
            <w:pPr>
              <w:rPr>
                <w:rFonts w:eastAsia="Times New Roman" w:cs="Times New Roman"/>
                <w:b/>
                <w:sz w:val="20"/>
                <w:szCs w:val="20"/>
                <w:lang w:val="en-GB"/>
              </w:rPr>
            </w:pPr>
            <w:r w:rsidRPr="00BC4370">
              <w:rPr>
                <w:rFonts w:eastAsia="Times New Roman" w:cs="Times New Roman"/>
                <w:b/>
                <w:sz w:val="20"/>
                <w:szCs w:val="20"/>
                <w:lang w:val="en-GB"/>
              </w:rPr>
              <w:t>Cost of materials</w:t>
            </w:r>
          </w:p>
        </w:tc>
      </w:tr>
      <w:tr w:rsidR="00984412" w:rsidRPr="00BC4370" w14:paraId="39A30708" w14:textId="77777777" w:rsidTr="00572A54">
        <w:tc>
          <w:tcPr>
            <w:tcW w:w="392" w:type="dxa"/>
          </w:tcPr>
          <w:p w14:paraId="5B5E6B36" w14:textId="77777777"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670" w:type="dxa"/>
            <w:gridSpan w:val="6"/>
          </w:tcPr>
          <w:p w14:paraId="5043EAFB" w14:textId="77777777"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  <w:r w:rsidRPr="00BC4370">
              <w:rPr>
                <w:rFonts w:eastAsia="Times New Roman" w:cs="Times New Roman"/>
                <w:sz w:val="20"/>
                <w:szCs w:val="20"/>
                <w:lang w:val="en-GB"/>
              </w:rPr>
              <w:t>Description</w:t>
            </w:r>
          </w:p>
        </w:tc>
        <w:tc>
          <w:tcPr>
            <w:tcW w:w="1843" w:type="dxa"/>
          </w:tcPr>
          <w:p w14:paraId="589A7C65" w14:textId="77777777"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  <w:r w:rsidRPr="00BC4370">
              <w:rPr>
                <w:rFonts w:eastAsia="Times New Roman" w:cs="Times New Roman"/>
                <w:sz w:val="20"/>
                <w:szCs w:val="20"/>
                <w:lang w:val="en-GB"/>
              </w:rPr>
              <w:t>Total</w:t>
            </w:r>
          </w:p>
        </w:tc>
      </w:tr>
      <w:tr w:rsidR="00984412" w:rsidRPr="00BC4370" w14:paraId="574C2A59" w14:textId="77777777" w:rsidTr="00572A54">
        <w:tc>
          <w:tcPr>
            <w:tcW w:w="392" w:type="dxa"/>
          </w:tcPr>
          <w:p w14:paraId="3E519DAA" w14:textId="77777777"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  <w:r w:rsidRPr="00BC4370">
              <w:rPr>
                <w:rFonts w:eastAsia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5670" w:type="dxa"/>
            <w:gridSpan w:val="6"/>
          </w:tcPr>
          <w:p w14:paraId="5C1A61D7" w14:textId="77777777"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</w:tcPr>
          <w:p w14:paraId="7B286233" w14:textId="77777777"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984412" w:rsidRPr="00BC4370" w14:paraId="48183E47" w14:textId="77777777" w:rsidTr="00572A54">
        <w:tc>
          <w:tcPr>
            <w:tcW w:w="392" w:type="dxa"/>
          </w:tcPr>
          <w:p w14:paraId="200180DC" w14:textId="77777777"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  <w:r w:rsidRPr="00BC4370">
              <w:rPr>
                <w:rFonts w:eastAsia="Times New Roman" w:cs="Times New Roman"/>
                <w:sz w:val="20"/>
                <w:szCs w:val="20"/>
                <w:lang w:val="en-GB"/>
              </w:rPr>
              <w:t>2</w:t>
            </w:r>
          </w:p>
        </w:tc>
        <w:tc>
          <w:tcPr>
            <w:tcW w:w="5670" w:type="dxa"/>
            <w:gridSpan w:val="6"/>
          </w:tcPr>
          <w:p w14:paraId="74B93A4E" w14:textId="77777777"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</w:tcPr>
          <w:p w14:paraId="00FEBFFF" w14:textId="77777777"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984412" w:rsidRPr="00BC4370" w14:paraId="7500A495" w14:textId="77777777" w:rsidTr="00572A54">
        <w:tc>
          <w:tcPr>
            <w:tcW w:w="392" w:type="dxa"/>
          </w:tcPr>
          <w:p w14:paraId="6519FCD0" w14:textId="77777777"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670" w:type="dxa"/>
            <w:gridSpan w:val="6"/>
          </w:tcPr>
          <w:p w14:paraId="3104A6C2" w14:textId="77777777"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</w:tcPr>
          <w:p w14:paraId="1A7E293C" w14:textId="77777777"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984412" w:rsidRPr="00BC4370" w14:paraId="3E4C4137" w14:textId="77777777" w:rsidTr="00572A54">
        <w:tc>
          <w:tcPr>
            <w:tcW w:w="392" w:type="dxa"/>
          </w:tcPr>
          <w:p w14:paraId="34B6D467" w14:textId="77777777"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670" w:type="dxa"/>
            <w:gridSpan w:val="6"/>
          </w:tcPr>
          <w:p w14:paraId="64FF3906" w14:textId="77777777"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</w:tcPr>
          <w:p w14:paraId="2E3B9191" w14:textId="77777777"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984412" w:rsidRPr="00BC4370" w14:paraId="4374625E" w14:textId="77777777" w:rsidTr="00572A54">
        <w:tc>
          <w:tcPr>
            <w:tcW w:w="6062" w:type="dxa"/>
            <w:gridSpan w:val="7"/>
            <w:tcBorders>
              <w:bottom w:val="single" w:sz="4" w:space="0" w:color="auto"/>
            </w:tcBorders>
          </w:tcPr>
          <w:p w14:paraId="0E6EB725" w14:textId="77777777" w:rsidR="00984412" w:rsidRPr="00BC4370" w:rsidRDefault="00984412" w:rsidP="00572A54">
            <w:pPr>
              <w:rPr>
                <w:rFonts w:eastAsia="Times New Roman" w:cs="Times New Roman"/>
                <w:b/>
                <w:sz w:val="20"/>
                <w:szCs w:val="20"/>
                <w:lang w:val="en-GB"/>
              </w:rPr>
            </w:pPr>
            <w:r w:rsidRPr="00BC4370">
              <w:rPr>
                <w:rFonts w:eastAsia="Times New Roman" w:cs="Times New Roman"/>
                <w:b/>
                <w:sz w:val="20"/>
                <w:szCs w:val="20"/>
                <w:lang w:val="en-GB"/>
              </w:rPr>
              <w:t>Total cost of materials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4874C9F4" w14:textId="77777777" w:rsidR="00984412" w:rsidRPr="00BC4370" w:rsidRDefault="00984412" w:rsidP="00572A54">
            <w:pPr>
              <w:rPr>
                <w:rFonts w:eastAsia="Times New Roman" w:cs="Times New Roman"/>
                <w:b/>
                <w:sz w:val="20"/>
                <w:szCs w:val="20"/>
                <w:lang w:val="en-GB"/>
              </w:rPr>
            </w:pPr>
          </w:p>
        </w:tc>
      </w:tr>
      <w:tr w:rsidR="00984412" w:rsidRPr="00BC4370" w14:paraId="74308094" w14:textId="77777777" w:rsidTr="00572A54">
        <w:tc>
          <w:tcPr>
            <w:tcW w:w="7905" w:type="dxa"/>
            <w:gridSpan w:val="8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2EE89FC" w14:textId="77777777" w:rsidR="00984412" w:rsidRPr="00BC4370" w:rsidRDefault="00984412" w:rsidP="00572A54">
            <w:pPr>
              <w:rPr>
                <w:rFonts w:eastAsia="Times New Roman" w:cs="Times New Roman"/>
                <w:b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val="en-GB"/>
              </w:rPr>
              <w:t>Charges by third parties</w:t>
            </w:r>
          </w:p>
        </w:tc>
      </w:tr>
      <w:tr w:rsidR="00984412" w:rsidRPr="00BC4370" w14:paraId="16C3EA1F" w14:textId="77777777" w:rsidTr="00572A54">
        <w:tc>
          <w:tcPr>
            <w:tcW w:w="392" w:type="dxa"/>
          </w:tcPr>
          <w:p w14:paraId="03C1AD86" w14:textId="77777777"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670" w:type="dxa"/>
            <w:gridSpan w:val="6"/>
          </w:tcPr>
          <w:p w14:paraId="382A959E" w14:textId="77777777"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  <w:r w:rsidRPr="00BC4370">
              <w:rPr>
                <w:rFonts w:eastAsia="Times New Roman" w:cs="Times New Roman"/>
                <w:sz w:val="20"/>
                <w:szCs w:val="20"/>
                <w:lang w:val="en-GB"/>
              </w:rPr>
              <w:t>Description</w:t>
            </w:r>
          </w:p>
        </w:tc>
        <w:tc>
          <w:tcPr>
            <w:tcW w:w="1843" w:type="dxa"/>
          </w:tcPr>
          <w:p w14:paraId="54BAA11E" w14:textId="77777777"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984412" w:rsidRPr="00BC4370" w14:paraId="5A3C8D3C" w14:textId="77777777" w:rsidTr="00572A54">
        <w:tc>
          <w:tcPr>
            <w:tcW w:w="392" w:type="dxa"/>
          </w:tcPr>
          <w:p w14:paraId="74F96227" w14:textId="77777777"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  <w:r w:rsidRPr="00BC4370">
              <w:rPr>
                <w:rFonts w:eastAsia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5670" w:type="dxa"/>
            <w:gridSpan w:val="6"/>
          </w:tcPr>
          <w:p w14:paraId="1E376988" w14:textId="77777777"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</w:tcPr>
          <w:p w14:paraId="4ED84785" w14:textId="77777777"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984412" w:rsidRPr="00BC4370" w14:paraId="585B1447" w14:textId="77777777" w:rsidTr="00572A54">
        <w:tc>
          <w:tcPr>
            <w:tcW w:w="392" w:type="dxa"/>
          </w:tcPr>
          <w:p w14:paraId="6003216B" w14:textId="77777777"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  <w:r w:rsidRPr="00BC4370">
              <w:rPr>
                <w:rFonts w:eastAsia="Times New Roman" w:cs="Times New Roman"/>
                <w:sz w:val="20"/>
                <w:szCs w:val="20"/>
                <w:lang w:val="en-GB"/>
              </w:rPr>
              <w:t>2</w:t>
            </w:r>
          </w:p>
        </w:tc>
        <w:tc>
          <w:tcPr>
            <w:tcW w:w="5670" w:type="dxa"/>
            <w:gridSpan w:val="6"/>
          </w:tcPr>
          <w:p w14:paraId="7325F1EA" w14:textId="77777777"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</w:tcPr>
          <w:p w14:paraId="11BE9B5E" w14:textId="77777777"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984412" w:rsidRPr="00BC4370" w14:paraId="4D2AFE12" w14:textId="77777777" w:rsidTr="00572A54">
        <w:tc>
          <w:tcPr>
            <w:tcW w:w="392" w:type="dxa"/>
          </w:tcPr>
          <w:p w14:paraId="3925CB4C" w14:textId="77777777"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670" w:type="dxa"/>
            <w:gridSpan w:val="6"/>
          </w:tcPr>
          <w:p w14:paraId="79F504D6" w14:textId="77777777"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</w:tcPr>
          <w:p w14:paraId="47C78AF7" w14:textId="77777777"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984412" w:rsidRPr="00BC4370" w14:paraId="53F1DF83" w14:textId="77777777" w:rsidTr="00572A54">
        <w:tc>
          <w:tcPr>
            <w:tcW w:w="392" w:type="dxa"/>
          </w:tcPr>
          <w:p w14:paraId="0561D84D" w14:textId="77777777"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670" w:type="dxa"/>
            <w:gridSpan w:val="6"/>
          </w:tcPr>
          <w:p w14:paraId="15B3BAB2" w14:textId="77777777"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</w:tcPr>
          <w:p w14:paraId="2B0E0566" w14:textId="77777777"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984412" w:rsidRPr="00BC4370" w14:paraId="411BAFEC" w14:textId="77777777" w:rsidTr="00572A54">
        <w:tc>
          <w:tcPr>
            <w:tcW w:w="6062" w:type="dxa"/>
            <w:gridSpan w:val="7"/>
          </w:tcPr>
          <w:p w14:paraId="01188D0B" w14:textId="77777777" w:rsidR="00984412" w:rsidRPr="00BC4370" w:rsidRDefault="00984412" w:rsidP="00572A54">
            <w:pPr>
              <w:rPr>
                <w:rFonts w:eastAsia="Times New Roman" w:cs="Times New Roman"/>
                <w:b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val="en-GB"/>
              </w:rPr>
              <w:t>Total charges by third parties</w:t>
            </w:r>
          </w:p>
        </w:tc>
        <w:tc>
          <w:tcPr>
            <w:tcW w:w="1843" w:type="dxa"/>
          </w:tcPr>
          <w:p w14:paraId="25E79A6B" w14:textId="77777777" w:rsidR="00984412" w:rsidRPr="00BC4370" w:rsidRDefault="00984412" w:rsidP="00572A54">
            <w:pPr>
              <w:rPr>
                <w:rFonts w:eastAsia="Times New Roman" w:cs="Times New Roman"/>
                <w:b/>
                <w:sz w:val="20"/>
                <w:szCs w:val="20"/>
                <w:lang w:val="en-GB"/>
              </w:rPr>
            </w:pPr>
          </w:p>
        </w:tc>
      </w:tr>
      <w:tr w:rsidR="00984412" w:rsidRPr="00BC4370" w14:paraId="432F11A5" w14:textId="77777777" w:rsidTr="00572A54">
        <w:tc>
          <w:tcPr>
            <w:tcW w:w="7905" w:type="dxa"/>
            <w:gridSpan w:val="8"/>
            <w:shd w:val="clear" w:color="auto" w:fill="D9D9D9" w:themeFill="background1" w:themeFillShade="D9"/>
          </w:tcPr>
          <w:p w14:paraId="5E38C6CA" w14:textId="77777777" w:rsidR="00984412" w:rsidRPr="00BC4370" w:rsidRDefault="00984412" w:rsidP="00572A54">
            <w:pPr>
              <w:rPr>
                <w:rFonts w:eastAsia="Times New Roman" w:cs="Times New Roman"/>
                <w:b/>
                <w:sz w:val="20"/>
                <w:szCs w:val="20"/>
                <w:lang w:val="en-GB"/>
              </w:rPr>
            </w:pPr>
            <w:r w:rsidRPr="00BC4370">
              <w:rPr>
                <w:rFonts w:eastAsia="Times New Roman" w:cs="Times New Roman"/>
                <w:b/>
                <w:sz w:val="20"/>
                <w:szCs w:val="20"/>
                <w:lang w:val="en-GB"/>
              </w:rPr>
              <w:t>Investments</w:t>
            </w:r>
          </w:p>
        </w:tc>
      </w:tr>
      <w:tr w:rsidR="00984412" w:rsidRPr="00BC4370" w14:paraId="1E8EEBED" w14:textId="77777777" w:rsidTr="00572A54">
        <w:tc>
          <w:tcPr>
            <w:tcW w:w="1668" w:type="dxa"/>
            <w:gridSpan w:val="2"/>
          </w:tcPr>
          <w:p w14:paraId="7FC4ADBF" w14:textId="77777777"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  <w:r w:rsidRPr="00BC4370">
              <w:rPr>
                <w:rFonts w:eastAsia="Times New Roman" w:cs="Times New Roman"/>
                <w:sz w:val="20"/>
                <w:szCs w:val="20"/>
                <w:lang w:val="en-GB"/>
              </w:rPr>
              <w:t>Description</w:t>
            </w:r>
          </w:p>
        </w:tc>
        <w:tc>
          <w:tcPr>
            <w:tcW w:w="1275" w:type="dxa"/>
          </w:tcPr>
          <w:p w14:paraId="374A6B2D" w14:textId="77777777"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  <w:r w:rsidRPr="00BC4370">
              <w:rPr>
                <w:rFonts w:eastAsia="Times New Roman" w:cs="Times New Roman"/>
                <w:sz w:val="20"/>
                <w:szCs w:val="20"/>
                <w:lang w:val="en-GB"/>
              </w:rPr>
              <w:t>Date of purchase</w:t>
            </w:r>
          </w:p>
        </w:tc>
        <w:tc>
          <w:tcPr>
            <w:tcW w:w="1134" w:type="dxa"/>
          </w:tcPr>
          <w:p w14:paraId="3CFE81AD" w14:textId="77777777"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  <w:r w:rsidRPr="00BC4370">
              <w:rPr>
                <w:rFonts w:eastAsia="Times New Roman" w:cs="Times New Roman"/>
                <w:sz w:val="20"/>
                <w:szCs w:val="20"/>
                <w:lang w:val="en-GB"/>
              </w:rPr>
              <w:t>Purchase amount</w:t>
            </w:r>
          </w:p>
        </w:tc>
        <w:tc>
          <w:tcPr>
            <w:tcW w:w="1985" w:type="dxa"/>
            <w:gridSpan w:val="3"/>
          </w:tcPr>
          <w:p w14:paraId="0AC1AC02" w14:textId="77777777"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  <w:r w:rsidRPr="00BC4370">
              <w:rPr>
                <w:rFonts w:eastAsia="Times New Roman" w:cs="Times New Roman"/>
                <w:sz w:val="20"/>
                <w:szCs w:val="20"/>
                <w:lang w:val="en-GB"/>
              </w:rPr>
              <w:t>Annual utilisation</w:t>
            </w:r>
            <w:r>
              <w:rPr>
                <w:rFonts w:eastAsia="Times New Roman" w:cs="Times New Roman"/>
                <w:sz w:val="20"/>
                <w:szCs w:val="20"/>
                <w:lang w:val="en-GB"/>
              </w:rPr>
              <w:t xml:space="preserve"> rate</w:t>
            </w:r>
          </w:p>
        </w:tc>
        <w:tc>
          <w:tcPr>
            <w:tcW w:w="1843" w:type="dxa"/>
          </w:tcPr>
          <w:p w14:paraId="42F07A41" w14:textId="77777777"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  <w:r w:rsidRPr="00BC4370">
              <w:rPr>
                <w:rFonts w:eastAsia="Times New Roman" w:cs="Times New Roman"/>
                <w:sz w:val="20"/>
                <w:szCs w:val="20"/>
                <w:lang w:val="en-GB"/>
              </w:rPr>
              <w:t>Accumulated depreciation</w:t>
            </w:r>
          </w:p>
        </w:tc>
      </w:tr>
      <w:tr w:rsidR="00984412" w:rsidRPr="00BC4370" w14:paraId="5145E3F7" w14:textId="77777777" w:rsidTr="00572A54">
        <w:tc>
          <w:tcPr>
            <w:tcW w:w="1668" w:type="dxa"/>
            <w:gridSpan w:val="2"/>
          </w:tcPr>
          <w:p w14:paraId="6BFDB48B" w14:textId="77777777"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75" w:type="dxa"/>
          </w:tcPr>
          <w:p w14:paraId="7F042357" w14:textId="77777777"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</w:tcPr>
          <w:p w14:paraId="5CCCC1B5" w14:textId="77777777"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85" w:type="dxa"/>
            <w:gridSpan w:val="3"/>
          </w:tcPr>
          <w:p w14:paraId="36301565" w14:textId="77777777"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</w:tcPr>
          <w:p w14:paraId="6DB198F5" w14:textId="77777777"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984412" w:rsidRPr="00BC4370" w14:paraId="3A019E6A" w14:textId="77777777" w:rsidTr="00572A54">
        <w:tc>
          <w:tcPr>
            <w:tcW w:w="1668" w:type="dxa"/>
            <w:gridSpan w:val="2"/>
          </w:tcPr>
          <w:p w14:paraId="01476967" w14:textId="77777777"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75" w:type="dxa"/>
          </w:tcPr>
          <w:p w14:paraId="2BA352C3" w14:textId="77777777"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</w:tcPr>
          <w:p w14:paraId="33AABB1D" w14:textId="77777777"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85" w:type="dxa"/>
            <w:gridSpan w:val="3"/>
          </w:tcPr>
          <w:p w14:paraId="37D91653" w14:textId="77777777"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</w:tcPr>
          <w:p w14:paraId="1E3A34A0" w14:textId="77777777"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984412" w:rsidRPr="00BC4370" w14:paraId="1FDCF649" w14:textId="77777777" w:rsidTr="00572A54">
        <w:tc>
          <w:tcPr>
            <w:tcW w:w="6062" w:type="dxa"/>
            <w:gridSpan w:val="7"/>
          </w:tcPr>
          <w:p w14:paraId="6B271C80" w14:textId="77777777" w:rsidR="00984412" w:rsidRPr="00BC4370" w:rsidRDefault="00984412" w:rsidP="00572A54">
            <w:pPr>
              <w:rPr>
                <w:rFonts w:eastAsia="Times New Roman" w:cs="Times New Roman"/>
                <w:b/>
                <w:sz w:val="20"/>
                <w:szCs w:val="20"/>
                <w:lang w:val="en-GB"/>
              </w:rPr>
            </w:pPr>
            <w:r w:rsidRPr="00BC4370">
              <w:rPr>
                <w:rFonts w:eastAsia="Times New Roman" w:cs="Times New Roman"/>
                <w:b/>
                <w:sz w:val="20"/>
                <w:szCs w:val="20"/>
                <w:lang w:val="en-GB"/>
              </w:rPr>
              <w:t>Total depreciation expense</w:t>
            </w:r>
          </w:p>
        </w:tc>
        <w:tc>
          <w:tcPr>
            <w:tcW w:w="1843" w:type="dxa"/>
          </w:tcPr>
          <w:p w14:paraId="567D4C17" w14:textId="77777777" w:rsidR="00984412" w:rsidRPr="00BC4370" w:rsidRDefault="00984412" w:rsidP="00572A54">
            <w:pPr>
              <w:rPr>
                <w:rFonts w:eastAsia="Times New Roman" w:cs="Times New Roman"/>
                <w:b/>
                <w:sz w:val="20"/>
                <w:szCs w:val="20"/>
                <w:lang w:val="en-GB"/>
              </w:rPr>
            </w:pPr>
          </w:p>
        </w:tc>
      </w:tr>
      <w:tr w:rsidR="00984412" w:rsidRPr="00BC4370" w14:paraId="24B78994" w14:textId="77777777" w:rsidTr="00572A54">
        <w:tc>
          <w:tcPr>
            <w:tcW w:w="7905" w:type="dxa"/>
            <w:gridSpan w:val="8"/>
            <w:tcBorders>
              <w:bottom w:val="single" w:sz="4" w:space="0" w:color="auto"/>
            </w:tcBorders>
          </w:tcPr>
          <w:p w14:paraId="7AE0FF85" w14:textId="77777777"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984412" w:rsidRPr="00BC4370" w14:paraId="34BF2F99" w14:textId="77777777" w:rsidTr="00572A54">
        <w:tc>
          <w:tcPr>
            <w:tcW w:w="6062" w:type="dxa"/>
            <w:gridSpan w:val="7"/>
            <w:shd w:val="clear" w:color="auto" w:fill="BFBFBF" w:themeFill="background1" w:themeFillShade="BF"/>
          </w:tcPr>
          <w:p w14:paraId="3025BAC6" w14:textId="77777777" w:rsidR="00984412" w:rsidRPr="00BC4370" w:rsidRDefault="00984412" w:rsidP="00572A54">
            <w:pPr>
              <w:rPr>
                <w:rFonts w:eastAsia="Times New Roman" w:cs="Times New Roman"/>
                <w:b/>
                <w:sz w:val="20"/>
                <w:szCs w:val="20"/>
                <w:lang w:val="en-GB"/>
              </w:rPr>
            </w:pPr>
            <w:r w:rsidRPr="00BC4370">
              <w:rPr>
                <w:rFonts w:eastAsia="Times New Roman" w:cs="Times New Roman"/>
                <w:b/>
                <w:sz w:val="20"/>
                <w:szCs w:val="20"/>
                <w:lang w:val="en-GB"/>
              </w:rPr>
              <w:t>Total project cost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14:paraId="327B06C3" w14:textId="77777777" w:rsidR="00984412" w:rsidRPr="00BC4370" w:rsidRDefault="00984412" w:rsidP="00572A54">
            <w:pPr>
              <w:rPr>
                <w:rFonts w:eastAsia="Times New Roman" w:cs="Times New Roman"/>
                <w:b/>
                <w:sz w:val="20"/>
                <w:szCs w:val="20"/>
                <w:lang w:val="en-GB"/>
              </w:rPr>
            </w:pPr>
          </w:p>
        </w:tc>
      </w:tr>
    </w:tbl>
    <w:p w14:paraId="2591C25F" w14:textId="77777777" w:rsidR="00984412" w:rsidRPr="00BC4370" w:rsidRDefault="00984412" w:rsidP="00984412">
      <w:pPr>
        <w:spacing w:after="0" w:line="240" w:lineRule="auto"/>
        <w:rPr>
          <w:rFonts w:ascii="Calibri" w:eastAsia="Times New Roman" w:hAnsi="Calibri" w:cs="Times New Roman"/>
          <w:sz w:val="22"/>
        </w:rPr>
      </w:pPr>
    </w:p>
    <w:p w14:paraId="63DA7C6B" w14:textId="77777777" w:rsidR="00984412" w:rsidRPr="00BC4370" w:rsidRDefault="00984412" w:rsidP="00984412">
      <w:pPr>
        <w:spacing w:after="0" w:line="240" w:lineRule="auto"/>
        <w:rPr>
          <w:rFonts w:ascii="Calibri" w:eastAsia="Times New Roman" w:hAnsi="Calibri" w:cs="Times New Roman"/>
          <w:sz w:val="22"/>
        </w:rPr>
      </w:pPr>
      <w:r w:rsidRPr="00BC4370">
        <w:rPr>
          <w:rFonts w:ascii="Calibri" w:eastAsia="Times New Roman" w:hAnsi="Calibri" w:cs="Times New Roman"/>
          <w:sz w:val="22"/>
        </w:rPr>
        <w:t>*) This table may be re</w:t>
      </w:r>
      <w:r w:rsidR="00504012">
        <w:rPr>
          <w:rFonts w:ascii="Calibri" w:eastAsia="Times New Roman" w:hAnsi="Calibri" w:cs="Times New Roman"/>
          <w:sz w:val="22"/>
        </w:rPr>
        <w:t>placed by an inserted Excel table</w:t>
      </w:r>
      <w:r w:rsidRPr="00BC4370">
        <w:rPr>
          <w:rFonts w:ascii="Calibri" w:eastAsia="Times New Roman" w:hAnsi="Calibri" w:cs="Times New Roman"/>
          <w:sz w:val="22"/>
        </w:rPr>
        <w:t xml:space="preserve"> </w:t>
      </w:r>
      <w:r>
        <w:rPr>
          <w:rFonts w:ascii="Calibri" w:eastAsia="Times New Roman" w:hAnsi="Calibri" w:cs="Times New Roman"/>
          <w:sz w:val="22"/>
        </w:rPr>
        <w:t>with similar structure</w:t>
      </w:r>
      <w:r w:rsidRPr="00BC4370">
        <w:rPr>
          <w:rFonts w:ascii="Calibri" w:eastAsia="Times New Roman" w:hAnsi="Calibri" w:cs="Times New Roman"/>
          <w:sz w:val="22"/>
        </w:rPr>
        <w:t>.</w:t>
      </w:r>
    </w:p>
    <w:p w14:paraId="4FE400C4" w14:textId="77777777" w:rsidR="00984412" w:rsidRPr="00BC4370" w:rsidRDefault="00984412" w:rsidP="00984412">
      <w:pPr>
        <w:spacing w:after="0" w:line="240" w:lineRule="auto"/>
        <w:rPr>
          <w:rFonts w:asciiTheme="minorHAnsi" w:eastAsia="Times New Roman" w:hAnsiTheme="minorHAnsi" w:cs="Times New Roman"/>
          <w:sz w:val="22"/>
        </w:rPr>
      </w:pPr>
      <w:r w:rsidRPr="00BC4370">
        <w:rPr>
          <w:rFonts w:ascii="Calibri" w:eastAsia="Times New Roman" w:hAnsi="Calibri" w:cs="Times New Roman"/>
          <w:sz w:val="22"/>
        </w:rPr>
        <w:br w:type="column"/>
      </w:r>
      <w:r w:rsidRPr="00BC4370">
        <w:rPr>
          <w:rFonts w:ascii="Calibri" w:eastAsia="Times New Roman" w:hAnsi="Calibri" w:cs="Times New Roman"/>
          <w:sz w:val="22"/>
        </w:rPr>
        <w:lastRenderedPageBreak/>
        <w:t>The undersigned hereby confirms that</w:t>
      </w:r>
      <w:r w:rsidRPr="00BC4370">
        <w:rPr>
          <w:rFonts w:asciiTheme="minorHAnsi" w:eastAsia="Times New Roman" w:hAnsiTheme="minorHAnsi" w:cs="Times New Roman"/>
          <w:sz w:val="22"/>
        </w:rPr>
        <w:t>:</w:t>
      </w:r>
    </w:p>
    <w:p w14:paraId="78FE4E9E" w14:textId="77777777" w:rsidR="00984412" w:rsidRPr="00BC4370" w:rsidRDefault="00984412" w:rsidP="00984412">
      <w:pPr>
        <w:pStyle w:val="Lijstalinea"/>
        <w:numPr>
          <w:ilvl w:val="0"/>
          <w:numId w:val="1"/>
        </w:numPr>
        <w:spacing w:after="0" w:line="240" w:lineRule="auto"/>
        <w:rPr>
          <w:rFonts w:asciiTheme="minorHAnsi" w:eastAsia="Times New Roman" w:hAnsiTheme="minorHAnsi" w:cs="Times New Roman"/>
          <w:sz w:val="22"/>
        </w:rPr>
      </w:pPr>
      <w:r w:rsidRPr="00BC4370">
        <w:rPr>
          <w:rFonts w:asciiTheme="minorHAnsi" w:eastAsia="Times New Roman" w:hAnsiTheme="minorHAnsi" w:cs="Times New Roman"/>
          <w:sz w:val="22"/>
        </w:rPr>
        <w:t xml:space="preserve">the costs </w:t>
      </w:r>
      <w:r>
        <w:rPr>
          <w:rFonts w:asciiTheme="minorHAnsi" w:eastAsia="Times New Roman" w:hAnsiTheme="minorHAnsi" w:cs="Times New Roman"/>
          <w:sz w:val="22"/>
        </w:rPr>
        <w:t>listed</w:t>
      </w:r>
      <w:r w:rsidRPr="00BC4370">
        <w:rPr>
          <w:rFonts w:asciiTheme="minorHAnsi" w:eastAsia="Times New Roman" w:hAnsiTheme="minorHAnsi" w:cs="Times New Roman"/>
          <w:sz w:val="22"/>
        </w:rPr>
        <w:t xml:space="preserve"> in this statement have actually been incurred and paid and </w:t>
      </w:r>
      <w:r>
        <w:rPr>
          <w:rFonts w:asciiTheme="minorHAnsi" w:eastAsia="Times New Roman" w:hAnsiTheme="minorHAnsi" w:cs="Times New Roman"/>
          <w:sz w:val="22"/>
        </w:rPr>
        <w:t>can be charged</w:t>
      </w:r>
      <w:r w:rsidRPr="00BC4370">
        <w:rPr>
          <w:rFonts w:asciiTheme="minorHAnsi" w:eastAsia="Times New Roman" w:hAnsiTheme="minorHAnsi" w:cs="Times New Roman"/>
          <w:sz w:val="22"/>
        </w:rPr>
        <w:t xml:space="preserve"> </w:t>
      </w:r>
      <w:r>
        <w:rPr>
          <w:rFonts w:asciiTheme="minorHAnsi" w:eastAsia="Times New Roman" w:hAnsiTheme="minorHAnsi" w:cs="Times New Roman"/>
          <w:sz w:val="22"/>
        </w:rPr>
        <w:t xml:space="preserve">directly </w:t>
      </w:r>
      <w:r w:rsidRPr="00BC4370">
        <w:rPr>
          <w:rFonts w:asciiTheme="minorHAnsi" w:eastAsia="Times New Roman" w:hAnsiTheme="minorHAnsi" w:cs="Times New Roman"/>
          <w:sz w:val="22"/>
        </w:rPr>
        <w:t xml:space="preserve">to the project; </w:t>
      </w:r>
    </w:p>
    <w:p w14:paraId="4F1B076C" w14:textId="77777777" w:rsidR="00984412" w:rsidRPr="00BC4370" w:rsidRDefault="00984412" w:rsidP="00984412">
      <w:pPr>
        <w:pStyle w:val="Lijstalinea"/>
        <w:numPr>
          <w:ilvl w:val="0"/>
          <w:numId w:val="1"/>
        </w:numPr>
        <w:spacing w:after="0" w:line="240" w:lineRule="auto"/>
        <w:rPr>
          <w:rFonts w:asciiTheme="minorHAnsi" w:eastAsia="Times New Roman" w:hAnsiTheme="minorHAnsi" w:cs="Times New Roman"/>
          <w:sz w:val="22"/>
        </w:rPr>
      </w:pPr>
      <w:r w:rsidRPr="00BC4370">
        <w:rPr>
          <w:rFonts w:asciiTheme="minorHAnsi" w:eastAsia="Times New Roman" w:hAnsiTheme="minorHAnsi" w:cs="Times New Roman"/>
          <w:sz w:val="22"/>
        </w:rPr>
        <w:t xml:space="preserve">the costs have been incurred during the course of the project; </w:t>
      </w:r>
    </w:p>
    <w:p w14:paraId="5AF8962C" w14:textId="77777777" w:rsidR="00984412" w:rsidRPr="00BC4370" w:rsidRDefault="00984412" w:rsidP="00984412">
      <w:pPr>
        <w:pStyle w:val="Lijstalinea"/>
        <w:numPr>
          <w:ilvl w:val="0"/>
          <w:numId w:val="1"/>
        </w:numPr>
        <w:spacing w:after="0" w:line="240" w:lineRule="auto"/>
        <w:rPr>
          <w:rFonts w:asciiTheme="minorHAnsi" w:eastAsia="Times New Roman" w:hAnsiTheme="minorHAnsi" w:cs="Times New Roman"/>
          <w:sz w:val="22"/>
          <w:szCs w:val="20"/>
        </w:rPr>
      </w:pPr>
      <w:r w:rsidRPr="00BC4370">
        <w:rPr>
          <w:rFonts w:asciiTheme="minorHAnsi" w:eastAsia="Times New Roman" w:hAnsiTheme="minorHAnsi" w:cs="Times New Roman"/>
          <w:sz w:val="22"/>
          <w:szCs w:val="20"/>
        </w:rPr>
        <w:t>the following are stored in an accessible file:</w:t>
      </w:r>
    </w:p>
    <w:p w14:paraId="0DA5EAF5" w14:textId="77777777" w:rsidR="00984412" w:rsidRPr="00BC4370" w:rsidRDefault="00984412" w:rsidP="00984412">
      <w:pPr>
        <w:pStyle w:val="Lijstalinea"/>
        <w:numPr>
          <w:ilvl w:val="1"/>
          <w:numId w:val="1"/>
        </w:numPr>
        <w:spacing w:after="0" w:line="240" w:lineRule="auto"/>
        <w:rPr>
          <w:rFonts w:asciiTheme="minorHAnsi" w:eastAsia="Times New Roman" w:hAnsiTheme="minorHAnsi" w:cs="Times New Roman"/>
          <w:sz w:val="22"/>
          <w:szCs w:val="20"/>
        </w:rPr>
      </w:pPr>
      <w:r w:rsidRPr="00BC4370">
        <w:rPr>
          <w:rFonts w:asciiTheme="minorHAnsi" w:eastAsia="Times New Roman" w:hAnsiTheme="minorHAnsi" w:cs="Times New Roman"/>
          <w:sz w:val="22"/>
          <w:szCs w:val="20"/>
        </w:rPr>
        <w:t xml:space="preserve">a time record of staff members involved in this project; </w:t>
      </w:r>
    </w:p>
    <w:p w14:paraId="31336BBB" w14:textId="77777777" w:rsidR="00984412" w:rsidRPr="00BC4370" w:rsidRDefault="00984412" w:rsidP="00984412">
      <w:pPr>
        <w:pStyle w:val="Lijstalinea"/>
        <w:numPr>
          <w:ilvl w:val="1"/>
          <w:numId w:val="1"/>
        </w:numPr>
        <w:spacing w:after="0" w:line="240" w:lineRule="auto"/>
        <w:rPr>
          <w:rFonts w:asciiTheme="minorHAnsi" w:eastAsia="Times New Roman" w:hAnsiTheme="minorHAnsi" w:cs="Times New Roman"/>
          <w:sz w:val="22"/>
        </w:rPr>
      </w:pPr>
      <w:r w:rsidRPr="00BC4370">
        <w:rPr>
          <w:rFonts w:asciiTheme="minorHAnsi" w:eastAsia="Times New Roman" w:hAnsiTheme="minorHAnsi" w:cs="Times New Roman"/>
          <w:sz w:val="22"/>
        </w:rPr>
        <w:t>hourly rate calculations in accordance with the instructions set out in Articles 10 to 14 of the Framework Decree on Subsidies by the Ministry of Economic Affairs;</w:t>
      </w:r>
    </w:p>
    <w:p w14:paraId="1CB8BDA7" w14:textId="77777777" w:rsidR="00984412" w:rsidRPr="00BC4370" w:rsidRDefault="00984412" w:rsidP="00984412">
      <w:pPr>
        <w:pStyle w:val="Lijstalinea"/>
        <w:numPr>
          <w:ilvl w:val="1"/>
          <w:numId w:val="1"/>
        </w:numPr>
        <w:spacing w:after="0" w:line="240" w:lineRule="auto"/>
        <w:rPr>
          <w:rFonts w:asciiTheme="minorHAnsi" w:eastAsia="Times New Roman" w:hAnsiTheme="minorHAnsi" w:cs="Times New Roman"/>
          <w:sz w:val="22"/>
        </w:rPr>
      </w:pPr>
      <w:r w:rsidRPr="00BC4370">
        <w:rPr>
          <w:rFonts w:asciiTheme="minorHAnsi" w:eastAsia="Times New Roman" w:hAnsiTheme="minorHAnsi" w:cs="Times New Roman"/>
          <w:sz w:val="22"/>
        </w:rPr>
        <w:t xml:space="preserve">documents that serve as the basis for </w:t>
      </w:r>
      <w:r>
        <w:rPr>
          <w:rFonts w:asciiTheme="minorHAnsi" w:eastAsia="Times New Roman" w:hAnsiTheme="minorHAnsi" w:cs="Times New Roman"/>
          <w:sz w:val="22"/>
        </w:rPr>
        <w:t>calculating</w:t>
      </w:r>
      <w:r w:rsidRPr="00BC4370">
        <w:rPr>
          <w:rFonts w:asciiTheme="minorHAnsi" w:eastAsia="Times New Roman" w:hAnsiTheme="minorHAnsi" w:cs="Times New Roman"/>
          <w:sz w:val="22"/>
        </w:rPr>
        <w:t xml:space="preserve"> the useful life </w:t>
      </w:r>
      <w:r>
        <w:rPr>
          <w:rFonts w:asciiTheme="minorHAnsi" w:eastAsia="Times New Roman" w:hAnsiTheme="minorHAnsi" w:cs="Times New Roman"/>
          <w:sz w:val="22"/>
        </w:rPr>
        <w:t xml:space="preserve">of assets, to enable </w:t>
      </w:r>
      <w:proofErr w:type="spellStart"/>
      <w:r>
        <w:rPr>
          <w:rFonts w:asciiTheme="minorHAnsi" w:eastAsia="Times New Roman" w:hAnsiTheme="minorHAnsi" w:cs="Times New Roman"/>
          <w:sz w:val="22"/>
        </w:rPr>
        <w:t>crosscharging</w:t>
      </w:r>
      <w:proofErr w:type="spellEnd"/>
      <w:r w:rsidRPr="00BC4370">
        <w:rPr>
          <w:rFonts w:asciiTheme="minorHAnsi" w:eastAsia="Times New Roman" w:hAnsiTheme="minorHAnsi" w:cs="Times New Roman"/>
          <w:sz w:val="22"/>
        </w:rPr>
        <w:t xml:space="preserve"> of costs for the use of equipment; </w:t>
      </w:r>
    </w:p>
    <w:p w14:paraId="7650658A" w14:textId="77777777" w:rsidR="00984412" w:rsidRPr="00BC4370" w:rsidRDefault="00984412" w:rsidP="00984412">
      <w:pPr>
        <w:pStyle w:val="Lijstalinea"/>
        <w:numPr>
          <w:ilvl w:val="1"/>
          <w:numId w:val="1"/>
        </w:numPr>
        <w:spacing w:after="0" w:line="240" w:lineRule="auto"/>
        <w:rPr>
          <w:rFonts w:asciiTheme="minorHAnsi" w:eastAsia="Times New Roman" w:hAnsiTheme="minorHAnsi" w:cs="Times New Roman"/>
          <w:sz w:val="22"/>
        </w:rPr>
      </w:pPr>
      <w:r w:rsidRPr="00BC4370">
        <w:rPr>
          <w:rFonts w:asciiTheme="minorHAnsi" w:eastAsia="Times New Roman" w:hAnsiTheme="minorHAnsi" w:cs="Times New Roman"/>
          <w:sz w:val="22"/>
        </w:rPr>
        <w:t>invoices and evidence of payment of costs charged by third parties and for use of materials;</w:t>
      </w:r>
    </w:p>
    <w:p w14:paraId="05544FFB" w14:textId="77777777" w:rsidR="00984412" w:rsidRPr="00BC4370" w:rsidRDefault="00984412" w:rsidP="00984412">
      <w:pPr>
        <w:pStyle w:val="Lijstalinea"/>
        <w:numPr>
          <w:ilvl w:val="0"/>
          <w:numId w:val="1"/>
        </w:numPr>
        <w:spacing w:after="0" w:line="240" w:lineRule="auto"/>
        <w:rPr>
          <w:rFonts w:asciiTheme="minorHAnsi" w:eastAsia="Times New Roman" w:hAnsiTheme="minorHAnsi" w:cs="Times New Roman"/>
          <w:sz w:val="22"/>
        </w:rPr>
      </w:pPr>
      <w:r w:rsidRPr="00BC4370">
        <w:rPr>
          <w:rFonts w:asciiTheme="minorHAnsi" w:eastAsia="Times New Roman" w:hAnsiTheme="minorHAnsi" w:cs="Times New Roman"/>
          <w:sz w:val="22"/>
        </w:rPr>
        <w:t xml:space="preserve">the costs </w:t>
      </w:r>
      <w:r>
        <w:rPr>
          <w:rFonts w:asciiTheme="minorHAnsi" w:eastAsia="Times New Roman" w:hAnsiTheme="minorHAnsi" w:cs="Times New Roman"/>
          <w:sz w:val="22"/>
        </w:rPr>
        <w:t xml:space="preserve">listed </w:t>
      </w:r>
      <w:r w:rsidRPr="00BC4370">
        <w:rPr>
          <w:rFonts w:asciiTheme="minorHAnsi" w:eastAsia="Times New Roman" w:hAnsiTheme="minorHAnsi" w:cs="Times New Roman"/>
          <w:sz w:val="22"/>
        </w:rPr>
        <w:t xml:space="preserve">relate strictly to this project and do </w:t>
      </w:r>
      <w:r>
        <w:rPr>
          <w:rFonts w:asciiTheme="minorHAnsi" w:eastAsia="Times New Roman" w:hAnsiTheme="minorHAnsi" w:cs="Times New Roman"/>
          <w:sz w:val="22"/>
        </w:rPr>
        <w:t>NOT</w:t>
      </w:r>
      <w:r w:rsidRPr="00BC4370">
        <w:rPr>
          <w:rFonts w:asciiTheme="minorHAnsi" w:eastAsia="Times New Roman" w:hAnsiTheme="minorHAnsi" w:cs="Times New Roman"/>
          <w:sz w:val="22"/>
        </w:rPr>
        <w:t xml:space="preserve"> accumulate with other subsidies (except tax benefits such as under the Promotion of Research and Development Act, the Research &amp; Development Allowance, and the MIA and VAMIL tax schemes for environmental investments)</w:t>
      </w:r>
    </w:p>
    <w:p w14:paraId="0E8CF294" w14:textId="77777777" w:rsidR="00984412" w:rsidRPr="00BC4370" w:rsidRDefault="00984412" w:rsidP="00984412">
      <w:pPr>
        <w:pStyle w:val="Lijstalinea"/>
        <w:numPr>
          <w:ilvl w:val="0"/>
          <w:numId w:val="1"/>
        </w:numPr>
        <w:spacing w:after="0" w:line="240" w:lineRule="auto"/>
        <w:rPr>
          <w:rFonts w:asciiTheme="minorHAnsi" w:eastAsia="Times New Roman" w:hAnsiTheme="minorHAnsi" w:cs="Times New Roman"/>
          <w:sz w:val="22"/>
        </w:rPr>
      </w:pPr>
      <w:r w:rsidRPr="00BC4370">
        <w:rPr>
          <w:rFonts w:asciiTheme="minorHAnsi" w:eastAsia="Times New Roman" w:hAnsiTheme="minorHAnsi" w:cs="Times New Roman"/>
          <w:sz w:val="22"/>
        </w:rPr>
        <w:t xml:space="preserve">the revenues arising directly from this project have been netted against the costs eligible for subsidy; </w:t>
      </w:r>
    </w:p>
    <w:p w14:paraId="5042D98D" w14:textId="77777777" w:rsidR="00984412" w:rsidRPr="00BC4370" w:rsidRDefault="00984412" w:rsidP="00984412">
      <w:pPr>
        <w:pStyle w:val="Lijstalinea"/>
        <w:numPr>
          <w:ilvl w:val="0"/>
          <w:numId w:val="1"/>
        </w:numPr>
        <w:spacing w:after="0" w:line="240" w:lineRule="auto"/>
        <w:rPr>
          <w:rFonts w:asciiTheme="minorHAnsi" w:eastAsia="Times New Roman" w:hAnsiTheme="minorHAnsi" w:cs="Times New Roman"/>
          <w:sz w:val="22"/>
        </w:rPr>
      </w:pPr>
      <w:r>
        <w:rPr>
          <w:rFonts w:asciiTheme="minorHAnsi" w:eastAsia="Times New Roman" w:hAnsiTheme="minorHAnsi" w:cs="Times New Roman"/>
          <w:sz w:val="22"/>
        </w:rPr>
        <w:t xml:space="preserve">the project does not include any </w:t>
      </w:r>
      <w:r w:rsidRPr="00BC4370">
        <w:rPr>
          <w:rFonts w:asciiTheme="minorHAnsi" w:eastAsia="Times New Roman" w:hAnsiTheme="minorHAnsi" w:cs="Times New Roman"/>
          <w:sz w:val="22"/>
        </w:rPr>
        <w:t xml:space="preserve">auditors’ expenses or other financial review expenses; </w:t>
      </w:r>
      <w:r>
        <w:rPr>
          <w:rFonts w:asciiTheme="minorHAnsi" w:eastAsia="Times New Roman" w:hAnsiTheme="minorHAnsi" w:cs="Times New Roman"/>
          <w:sz w:val="22"/>
        </w:rPr>
        <w:t>and</w:t>
      </w:r>
    </w:p>
    <w:p w14:paraId="2FA0E27F" w14:textId="77777777" w:rsidR="00984412" w:rsidRPr="00BC4370" w:rsidRDefault="00984412" w:rsidP="00984412">
      <w:pPr>
        <w:pStyle w:val="Lijstalinea"/>
        <w:numPr>
          <w:ilvl w:val="0"/>
          <w:numId w:val="1"/>
        </w:numPr>
        <w:spacing w:after="0" w:line="240" w:lineRule="auto"/>
        <w:rPr>
          <w:rFonts w:asciiTheme="minorHAnsi" w:eastAsia="Times New Roman" w:hAnsiTheme="minorHAnsi" w:cs="Times New Roman"/>
          <w:sz w:val="22"/>
        </w:rPr>
      </w:pPr>
      <w:r w:rsidRPr="00BC4370">
        <w:rPr>
          <w:rFonts w:asciiTheme="minorHAnsi" w:eastAsia="Times New Roman" w:hAnsiTheme="minorHAnsi" w:cs="Times New Roman"/>
          <w:sz w:val="22"/>
        </w:rPr>
        <w:t xml:space="preserve">no deductible value-added taxes are </w:t>
      </w:r>
      <w:r>
        <w:rPr>
          <w:rFonts w:asciiTheme="minorHAnsi" w:eastAsia="Times New Roman" w:hAnsiTheme="minorHAnsi" w:cs="Times New Roman"/>
          <w:sz w:val="22"/>
        </w:rPr>
        <w:t>reflected in</w:t>
      </w:r>
      <w:r w:rsidRPr="00BC4370">
        <w:rPr>
          <w:rFonts w:asciiTheme="minorHAnsi" w:eastAsia="Times New Roman" w:hAnsiTheme="minorHAnsi" w:cs="Times New Roman"/>
          <w:sz w:val="22"/>
        </w:rPr>
        <w:t xml:space="preserve"> the costs. </w:t>
      </w:r>
    </w:p>
    <w:p w14:paraId="4A1DE7AB" w14:textId="77777777" w:rsidR="00984412" w:rsidRPr="00BC4370" w:rsidRDefault="00984412" w:rsidP="00984412">
      <w:pPr>
        <w:spacing w:after="0" w:line="240" w:lineRule="auto"/>
        <w:rPr>
          <w:rFonts w:asciiTheme="minorHAnsi" w:eastAsia="Times New Roman" w:hAnsiTheme="minorHAnsi" w:cs="Times New Roman"/>
          <w:sz w:val="22"/>
          <w:szCs w:val="20"/>
        </w:rPr>
      </w:pPr>
    </w:p>
    <w:p w14:paraId="784D7A89" w14:textId="77777777" w:rsidR="00984412" w:rsidRPr="00BC4370" w:rsidRDefault="00984412" w:rsidP="00984412">
      <w:pPr>
        <w:spacing w:after="0" w:line="240" w:lineRule="auto"/>
        <w:rPr>
          <w:rFonts w:asciiTheme="minorHAnsi" w:eastAsia="Times New Roman" w:hAnsiTheme="minorHAnsi" w:cs="Times New Roman"/>
          <w:sz w:val="22"/>
          <w:szCs w:val="20"/>
        </w:rPr>
      </w:pPr>
    </w:p>
    <w:p w14:paraId="4F62DDCB" w14:textId="77777777" w:rsidR="00984412" w:rsidRPr="00BC4370" w:rsidRDefault="00984412" w:rsidP="00984412">
      <w:pPr>
        <w:spacing w:after="0" w:line="240" w:lineRule="auto"/>
        <w:rPr>
          <w:rFonts w:asciiTheme="minorHAnsi" w:eastAsia="Times New Roman" w:hAnsiTheme="minorHAnsi" w:cs="Times New Roman"/>
          <w:sz w:val="22"/>
          <w:szCs w:val="20"/>
        </w:rPr>
      </w:pPr>
      <w:r w:rsidRPr="00BC4370">
        <w:rPr>
          <w:rFonts w:asciiTheme="minorHAnsi" w:eastAsia="Times New Roman" w:hAnsiTheme="minorHAnsi" w:cs="Times New Roman"/>
          <w:sz w:val="22"/>
          <w:szCs w:val="20"/>
        </w:rPr>
        <w:t xml:space="preserve">The above has been completed </w:t>
      </w:r>
      <w:r>
        <w:rPr>
          <w:rFonts w:asciiTheme="minorHAnsi" w:eastAsia="Times New Roman" w:hAnsiTheme="minorHAnsi" w:cs="Times New Roman"/>
          <w:sz w:val="22"/>
          <w:szCs w:val="20"/>
        </w:rPr>
        <w:t>truthfully.</w:t>
      </w:r>
    </w:p>
    <w:p w14:paraId="1EE390AF" w14:textId="77777777" w:rsidR="00984412" w:rsidRPr="00BC4370" w:rsidRDefault="00984412" w:rsidP="00984412">
      <w:pPr>
        <w:spacing w:after="0" w:line="240" w:lineRule="auto"/>
        <w:rPr>
          <w:rFonts w:asciiTheme="minorHAnsi" w:eastAsia="Times New Roman" w:hAnsiTheme="minorHAnsi" w:cs="Times New Roman"/>
          <w:sz w:val="22"/>
          <w:szCs w:val="20"/>
        </w:rPr>
      </w:pPr>
    </w:p>
    <w:p w14:paraId="1B325E8C" w14:textId="77777777" w:rsidR="00984412" w:rsidRPr="00BC4370" w:rsidRDefault="00984412" w:rsidP="00984412">
      <w:pPr>
        <w:spacing w:after="0" w:line="240" w:lineRule="auto"/>
        <w:rPr>
          <w:rFonts w:asciiTheme="minorHAnsi" w:eastAsia="Times New Roman" w:hAnsiTheme="minorHAnsi" w:cs="Times New Roman"/>
          <w:sz w:val="22"/>
          <w:szCs w:val="20"/>
        </w:rPr>
      </w:pPr>
    </w:p>
    <w:p w14:paraId="7661D395" w14:textId="77777777" w:rsidR="00984412" w:rsidRPr="00BC4370" w:rsidRDefault="00984412" w:rsidP="00984412">
      <w:pPr>
        <w:spacing w:after="0" w:line="240" w:lineRule="auto"/>
        <w:rPr>
          <w:rFonts w:asciiTheme="minorHAnsi" w:hAnsiTheme="minorHAnsi"/>
          <w:sz w:val="22"/>
        </w:rPr>
      </w:pPr>
      <w:r w:rsidRPr="00BC4370">
        <w:rPr>
          <w:rFonts w:asciiTheme="minorHAnsi" w:hAnsiTheme="minorHAnsi"/>
          <w:sz w:val="22"/>
        </w:rPr>
        <w:t>Signed in ……..  on …………..</w:t>
      </w:r>
    </w:p>
    <w:p w14:paraId="21FEFA36" w14:textId="77777777" w:rsidR="00984412" w:rsidRPr="00BC4370" w:rsidRDefault="00984412" w:rsidP="00984412">
      <w:pPr>
        <w:spacing w:after="0" w:line="240" w:lineRule="auto"/>
        <w:rPr>
          <w:rFonts w:asciiTheme="minorHAnsi" w:hAnsiTheme="minorHAnsi"/>
          <w:sz w:val="22"/>
        </w:rPr>
      </w:pPr>
    </w:p>
    <w:p w14:paraId="4DD19F7D" w14:textId="77777777" w:rsidR="00984412" w:rsidRPr="00BC4370" w:rsidRDefault="00984412" w:rsidP="00984412">
      <w:pPr>
        <w:spacing w:after="0" w:line="240" w:lineRule="auto"/>
        <w:rPr>
          <w:rFonts w:asciiTheme="minorHAnsi" w:hAnsiTheme="minorHAnsi"/>
          <w:sz w:val="22"/>
        </w:rPr>
      </w:pPr>
      <w:r w:rsidRPr="00BC4370">
        <w:rPr>
          <w:rFonts w:asciiTheme="minorHAnsi" w:hAnsiTheme="minorHAnsi"/>
          <w:sz w:val="22"/>
        </w:rPr>
        <w:t>Name</w:t>
      </w:r>
    </w:p>
    <w:p w14:paraId="7DE06F40" w14:textId="77777777" w:rsidR="00984412" w:rsidRPr="00BC4370" w:rsidRDefault="00984412" w:rsidP="00984412">
      <w:pPr>
        <w:spacing w:after="0" w:line="240" w:lineRule="auto"/>
        <w:rPr>
          <w:rFonts w:asciiTheme="minorHAnsi" w:hAnsiTheme="minorHAnsi"/>
          <w:sz w:val="22"/>
        </w:rPr>
      </w:pPr>
      <w:r w:rsidRPr="00BC4370">
        <w:rPr>
          <w:rFonts w:asciiTheme="minorHAnsi" w:hAnsiTheme="minorHAnsi"/>
          <w:sz w:val="22"/>
        </w:rPr>
        <w:t>Function</w:t>
      </w:r>
    </w:p>
    <w:p w14:paraId="2618D939" w14:textId="77777777" w:rsidR="00984412" w:rsidRPr="00BC4370" w:rsidRDefault="00984412" w:rsidP="00984412">
      <w:pPr>
        <w:spacing w:after="0" w:line="240" w:lineRule="auto"/>
        <w:rPr>
          <w:rFonts w:asciiTheme="minorHAnsi" w:hAnsiTheme="minorHAnsi"/>
          <w:sz w:val="22"/>
        </w:rPr>
      </w:pPr>
      <w:r w:rsidRPr="00BC4370">
        <w:rPr>
          <w:rFonts w:asciiTheme="minorHAnsi" w:hAnsiTheme="minorHAnsi"/>
          <w:sz w:val="22"/>
        </w:rPr>
        <w:t>Signature</w:t>
      </w:r>
    </w:p>
    <w:p w14:paraId="225213A2" w14:textId="77777777" w:rsidR="00984412" w:rsidRPr="00550F28" w:rsidRDefault="00984412" w:rsidP="00984412">
      <w:pPr>
        <w:spacing w:after="0" w:line="240" w:lineRule="auto"/>
        <w:rPr>
          <w:sz w:val="22"/>
          <w:lang w:val="en-US"/>
        </w:rPr>
      </w:pPr>
    </w:p>
    <w:p w14:paraId="41C802F8" w14:textId="77777777" w:rsidR="00984412" w:rsidRPr="00550F28" w:rsidRDefault="00984412" w:rsidP="00984412">
      <w:pPr>
        <w:rPr>
          <w:sz w:val="22"/>
          <w:lang w:val="en-US"/>
        </w:rPr>
      </w:pPr>
    </w:p>
    <w:p w14:paraId="3126CB1F" w14:textId="77777777" w:rsidR="00984412" w:rsidRDefault="00984412" w:rsidP="00984412"/>
    <w:p w14:paraId="384B34BC" w14:textId="77777777" w:rsidR="00DA6BFD" w:rsidRDefault="00DA6BFD"/>
    <w:sectPr w:rsidR="00DA6BFD" w:rsidSect="00FB683E">
      <w:head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A3D5AF" w14:textId="77777777" w:rsidR="00110CCF" w:rsidRDefault="00110CCF" w:rsidP="004823E4">
      <w:pPr>
        <w:spacing w:after="0" w:line="240" w:lineRule="auto"/>
      </w:pPr>
      <w:r>
        <w:separator/>
      </w:r>
    </w:p>
  </w:endnote>
  <w:endnote w:type="continuationSeparator" w:id="0">
    <w:p w14:paraId="3B4292CE" w14:textId="77777777" w:rsidR="00110CCF" w:rsidRDefault="00110CCF" w:rsidP="004823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E48384" w14:textId="77777777" w:rsidR="00110CCF" w:rsidRDefault="00110CCF" w:rsidP="004823E4">
      <w:pPr>
        <w:spacing w:after="0" w:line="240" w:lineRule="auto"/>
      </w:pPr>
      <w:r>
        <w:separator/>
      </w:r>
    </w:p>
  </w:footnote>
  <w:footnote w:type="continuationSeparator" w:id="0">
    <w:p w14:paraId="6D9DA5F8" w14:textId="77777777" w:rsidR="00110CCF" w:rsidRDefault="00110CCF" w:rsidP="004823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73E12" w14:textId="77777777" w:rsidR="00FB683E" w:rsidRDefault="00FB683E" w:rsidP="00FB683E">
    <w:pPr>
      <w:pStyle w:val="Koptekst"/>
      <w:tabs>
        <w:tab w:val="clear" w:pos="4536"/>
        <w:tab w:val="center" w:pos="3402"/>
      </w:tabs>
    </w:pPr>
  </w:p>
  <w:p w14:paraId="7FD4FAC6" w14:textId="7B2C5301" w:rsidR="00FB683E" w:rsidRDefault="00FB683E" w:rsidP="00FB683E">
    <w:pPr>
      <w:pStyle w:val="Koptekst"/>
      <w:tabs>
        <w:tab w:val="clear" w:pos="4536"/>
        <w:tab w:val="clear" w:pos="9072"/>
      </w:tabs>
    </w:pPr>
    <w:r>
      <w:rPr>
        <w:noProof/>
      </w:rPr>
      <w:tab/>
    </w:r>
    <w:r w:rsidR="00AA2C56">
      <w:rPr>
        <w:noProof/>
      </w:rPr>
      <w:drawing>
        <wp:inline distT="0" distB="0" distL="0" distR="0" wp14:anchorId="02F65879" wp14:editId="427770B9">
          <wp:extent cx="907936" cy="720000"/>
          <wp:effectExtent l="0" t="0" r="0" b="0"/>
          <wp:docPr id="194430120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4301202" name="Afbeelding 194430120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7936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D97D0D">
      <w:rPr>
        <w:noProof/>
      </w:rPr>
      <w:t xml:space="preserve"> </w:t>
    </w:r>
    <w:r>
      <w:tab/>
    </w:r>
    <w:r>
      <w:rPr>
        <w:noProof/>
      </w:rPr>
      <w:drawing>
        <wp:inline distT="0" distB="0" distL="0" distR="0" wp14:anchorId="12AABFB3" wp14:editId="3B88F14C">
          <wp:extent cx="1447800" cy="645160"/>
          <wp:effectExtent l="0" t="0" r="0" b="2540"/>
          <wp:docPr id="4" name="Afbeelding 4" descr="Afbeelding met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 descr="Afbeelding met tekst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7800" cy="645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</w:t>
    </w:r>
    <w:r>
      <w:tab/>
      <w:t xml:space="preserve">   </w:t>
    </w:r>
    <w:r w:rsidR="00AA2C56">
      <w:rPr>
        <w:noProof/>
      </w:rPr>
      <w:drawing>
        <wp:inline distT="0" distB="0" distL="0" distR="0" wp14:anchorId="6DE48A89" wp14:editId="73A39DE8">
          <wp:extent cx="1783361" cy="720000"/>
          <wp:effectExtent l="0" t="0" r="7620" b="4445"/>
          <wp:docPr id="1429196033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9196033" name="Afbeelding 1429196033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3361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5D83867" w14:textId="77777777" w:rsidR="00FB683E" w:rsidRDefault="00FB683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CF33A5"/>
    <w:multiLevelType w:val="hybridMultilevel"/>
    <w:tmpl w:val="5C9C5D4E"/>
    <w:lvl w:ilvl="0" w:tplc="165AC454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95215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27F9"/>
    <w:rsid w:val="00046AA6"/>
    <w:rsid w:val="00110CCF"/>
    <w:rsid w:val="002E084A"/>
    <w:rsid w:val="003214C5"/>
    <w:rsid w:val="00437085"/>
    <w:rsid w:val="004823E4"/>
    <w:rsid w:val="00504012"/>
    <w:rsid w:val="006A1289"/>
    <w:rsid w:val="006F7BAF"/>
    <w:rsid w:val="0074629B"/>
    <w:rsid w:val="007B4C4F"/>
    <w:rsid w:val="00984412"/>
    <w:rsid w:val="00AA2C56"/>
    <w:rsid w:val="00AF1EB4"/>
    <w:rsid w:val="00D11CC5"/>
    <w:rsid w:val="00D70BE1"/>
    <w:rsid w:val="00DA6BFD"/>
    <w:rsid w:val="00DD500C"/>
    <w:rsid w:val="00DF209F"/>
    <w:rsid w:val="00E927F9"/>
    <w:rsid w:val="00EA32DB"/>
    <w:rsid w:val="00F429FA"/>
    <w:rsid w:val="00FB683E"/>
    <w:rsid w:val="00FF7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B05FA2"/>
  <w15:docId w15:val="{2A24BEDE-6808-4FB1-8FBF-2F67BDF45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 w:val="17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927F9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E927F9"/>
    <w:pPr>
      <w:ind w:left="720"/>
      <w:contextualSpacing/>
    </w:pPr>
  </w:style>
  <w:style w:type="table" w:styleId="Tabelraster">
    <w:name w:val="Table Grid"/>
    <w:basedOn w:val="Standaardtabel"/>
    <w:uiPriority w:val="59"/>
    <w:rsid w:val="00E927F9"/>
    <w:pPr>
      <w:spacing w:after="0" w:line="240" w:lineRule="auto"/>
    </w:pPr>
    <w:rPr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E927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927F9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4823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823E4"/>
  </w:style>
  <w:style w:type="paragraph" w:styleId="Voettekst">
    <w:name w:val="footer"/>
    <w:basedOn w:val="Standaard"/>
    <w:link w:val="VoettekstChar"/>
    <w:uiPriority w:val="99"/>
    <w:unhideWhenUsed/>
    <w:rsid w:val="004823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823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c93c230-3734-4f4b-9466-45167e987ada" xsi:nil="true"/>
    <lcf76f155ced4ddcb4097134ff3c332f xmlns="54e97b65-9599-4df7-9b47-71ecebfb2f6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DD6533BCE8B046AEE5AF9999B4CC49" ma:contentTypeVersion="14" ma:contentTypeDescription="Een nieuw document maken." ma:contentTypeScope="" ma:versionID="e1dbbceac9be0e7b2d56f0b93720ee6b">
  <xsd:schema xmlns:xsd="http://www.w3.org/2001/XMLSchema" xmlns:xs="http://www.w3.org/2001/XMLSchema" xmlns:p="http://schemas.microsoft.com/office/2006/metadata/properties" xmlns:ns2="54e97b65-9599-4df7-9b47-71ecebfb2f6d" xmlns:ns3="7c93c230-3734-4f4b-9466-45167e987ada" targetNamespace="http://schemas.microsoft.com/office/2006/metadata/properties" ma:root="true" ma:fieldsID="b2a73f07b131b31865ddd02acb0c7c35" ns2:_="" ns3:_="">
    <xsd:import namespace="54e97b65-9599-4df7-9b47-71ecebfb2f6d"/>
    <xsd:import namespace="7c93c230-3734-4f4b-9466-45167e987a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e97b65-9599-4df7-9b47-71ecebfb2f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05d8f79b-9093-4839-a97c-17fb4d30038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93c230-3734-4f4b-9466-45167e987ad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037ffc6-3ccd-4a2d-8ab3-56d555f829e7}" ma:internalName="TaxCatchAll" ma:showField="CatchAllData" ma:web="7c93c230-3734-4f4b-9466-45167e987a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1B5A25-241B-46A7-82A9-F47FF328CB24}">
  <ds:schemaRefs>
    <ds:schemaRef ds:uri="http://schemas.microsoft.com/office/2006/metadata/properties"/>
    <ds:schemaRef ds:uri="http://schemas.microsoft.com/office/infopath/2007/PartnerControls"/>
    <ds:schemaRef ds:uri="7c93c230-3734-4f4b-9466-45167e987ada"/>
    <ds:schemaRef ds:uri="54e97b65-9599-4df7-9b47-71ecebfb2f6d"/>
  </ds:schemaRefs>
</ds:datastoreItem>
</file>

<file path=customXml/itemProps2.xml><?xml version="1.0" encoding="utf-8"?>
<ds:datastoreItem xmlns:ds="http://schemas.openxmlformats.org/officeDocument/2006/customXml" ds:itemID="{AD4F9E16-8C0B-41F8-853E-42A263749A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E0EF86-DF9C-4243-A737-2574798739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e97b65-9599-4df7-9b47-71ecebfb2f6d"/>
    <ds:schemaRef ds:uri="7c93c230-3734-4f4b-9466-45167e987a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350</Words>
  <Characters>1930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Wageningen UR</Company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Ammerlaan, Ineke</dc:creator>
  <cp:lastModifiedBy>Robbe de Jong | TKI Agri&amp;Food</cp:lastModifiedBy>
  <cp:revision>8</cp:revision>
  <dcterms:created xsi:type="dcterms:W3CDTF">2018-06-18T08:14:00Z</dcterms:created>
  <dcterms:modified xsi:type="dcterms:W3CDTF">2026-10-19T08:44:00Z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0x0101008DDD6533BCE8B046AEE5AF9999B4CC49</vt:lpwstr>
  </property>
  <property fmtid="{D5CDD505-2E9C-101B-9397-08002B2CF9AE}" pid="3" name="MediaServiceImageTags">
    <vt:lpwstr/>
  </property>
</Properties>
</file>